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D8" w:rsidRDefault="00A2077A" w:rsidP="006B7FAE">
      <w:pPr>
        <w:jc w:val="center"/>
      </w:pPr>
      <w:bookmarkStart w:id="0" w:name="_GoBack"/>
      <w:r w:rsidRPr="008F7F2C">
        <w:rPr>
          <w:b/>
          <w:sz w:val="24"/>
          <w:szCs w:val="24"/>
        </w:rPr>
        <w:t>ПОЛОЖЕНИЕ</w:t>
      </w:r>
      <w:r w:rsidR="006B7FAE">
        <w:br/>
      </w:r>
      <w:r>
        <w:t xml:space="preserve">о проведении </w:t>
      </w:r>
      <w:r w:rsidR="00DF3385">
        <w:t>парных</w:t>
      </w:r>
      <w:r w:rsidR="006B7FAE">
        <w:t xml:space="preserve"> любительских </w:t>
      </w:r>
      <w:r w:rsidR="00701EFC">
        <w:t>соревнований</w:t>
      </w:r>
      <w:r w:rsidR="006B7FAE">
        <w:t xml:space="preserve"> </w:t>
      </w:r>
      <w:r>
        <w:t>по бадминтону</w:t>
      </w:r>
      <w:r w:rsidR="005A54D8">
        <w:t>.</w:t>
      </w:r>
    </w:p>
    <w:p w:rsidR="006B7FAE" w:rsidRDefault="00A2077A" w:rsidP="009A4A66">
      <w:pPr>
        <w:pStyle w:val="a4"/>
        <w:numPr>
          <w:ilvl w:val="0"/>
          <w:numId w:val="1"/>
        </w:numPr>
        <w:jc w:val="center"/>
      </w:pPr>
      <w:r w:rsidRPr="005A54D8">
        <w:rPr>
          <w:b/>
          <w:sz w:val="24"/>
          <w:szCs w:val="24"/>
        </w:rPr>
        <w:t>Цели и задачи</w:t>
      </w:r>
      <w:r w:rsidR="004C315B">
        <w:t>.</w:t>
      </w:r>
    </w:p>
    <w:p w:rsidR="006B7FAE" w:rsidRDefault="00A2077A" w:rsidP="00701EFC">
      <w:pPr>
        <w:ind w:left="360"/>
        <w:jc w:val="both"/>
      </w:pPr>
      <w:r>
        <w:t>Соревнования проводятся для популяризации бадминтона</w:t>
      </w:r>
      <w:r w:rsidR="006C29CC">
        <w:t xml:space="preserve"> как национального вида спорта</w:t>
      </w:r>
      <w:r w:rsidR="006D3ADD">
        <w:t>,</w:t>
      </w:r>
      <w:r w:rsidR="006B7FAE">
        <w:t xml:space="preserve"> </w:t>
      </w:r>
      <w:r w:rsidR="00DF3385">
        <w:t xml:space="preserve">пропаганды здорового образа жизни и </w:t>
      </w:r>
      <w:r w:rsidR="001F307E">
        <w:t>в связи с открытием сезона</w:t>
      </w:r>
      <w:r w:rsidR="006C29CC">
        <w:t>.</w:t>
      </w:r>
    </w:p>
    <w:p w:rsidR="004C315B" w:rsidRDefault="00DF3385" w:rsidP="009A4A66">
      <w:pPr>
        <w:pStyle w:val="a4"/>
        <w:numPr>
          <w:ilvl w:val="0"/>
          <w:numId w:val="1"/>
        </w:numPr>
        <w:jc w:val="center"/>
      </w:pPr>
      <w:r w:rsidRPr="005A54D8">
        <w:rPr>
          <w:b/>
          <w:sz w:val="24"/>
          <w:szCs w:val="24"/>
        </w:rPr>
        <w:t xml:space="preserve">Организатор </w:t>
      </w:r>
      <w:r w:rsidR="006D3ADD" w:rsidRPr="005A54D8">
        <w:rPr>
          <w:b/>
          <w:sz w:val="24"/>
          <w:szCs w:val="24"/>
        </w:rPr>
        <w:t>турнир</w:t>
      </w:r>
      <w:r w:rsidRPr="005A54D8">
        <w:rPr>
          <w:b/>
          <w:sz w:val="24"/>
          <w:szCs w:val="24"/>
        </w:rPr>
        <w:t>а</w:t>
      </w:r>
      <w:r w:rsidR="004C315B">
        <w:t>.</w:t>
      </w:r>
    </w:p>
    <w:p w:rsidR="006B7FAE" w:rsidRDefault="001F307E" w:rsidP="00701EFC">
      <w:pPr>
        <w:pStyle w:val="11"/>
        <w:numPr>
          <w:ilvl w:val="0"/>
          <w:numId w:val="6"/>
        </w:numPr>
        <w:jc w:val="both"/>
      </w:pPr>
      <w:r>
        <w:t xml:space="preserve">Любительская Ассоциация Бадминтона, сайт </w:t>
      </w:r>
      <w:hyperlink r:id="rId9" w:history="1">
        <w:r w:rsidRPr="00B15E13">
          <w:rPr>
            <w:rStyle w:val="a3"/>
            <w:lang w:val="en-US"/>
          </w:rPr>
          <w:t>www</w:t>
        </w:r>
        <w:r w:rsidRPr="00B15E13">
          <w:rPr>
            <w:rStyle w:val="a3"/>
          </w:rPr>
          <w:t>.</w:t>
        </w:r>
        <w:r w:rsidRPr="00B15E13">
          <w:rPr>
            <w:rStyle w:val="a3"/>
            <w:lang w:val="en-US"/>
          </w:rPr>
          <w:t>badminton</w:t>
        </w:r>
        <w:r w:rsidRPr="00B15E13">
          <w:rPr>
            <w:rStyle w:val="a3"/>
          </w:rPr>
          <w:t>4</w:t>
        </w:r>
        <w:r w:rsidRPr="00B15E13">
          <w:rPr>
            <w:rStyle w:val="a3"/>
            <w:lang w:val="en-US"/>
          </w:rPr>
          <w:t>u</w:t>
        </w:r>
        <w:r w:rsidRPr="00B15E13">
          <w:rPr>
            <w:rStyle w:val="a3"/>
          </w:rPr>
          <w:t>.</w:t>
        </w:r>
        <w:r w:rsidRPr="00B15E13">
          <w:rPr>
            <w:rStyle w:val="a3"/>
            <w:lang w:val="en-US"/>
          </w:rPr>
          <w:t>ru</w:t>
        </w:r>
      </w:hyperlink>
      <w:r w:rsidRPr="00CE758B">
        <w:t>.</w:t>
      </w:r>
    </w:p>
    <w:p w:rsidR="00CE758B" w:rsidRPr="006C29CC" w:rsidRDefault="006C29CC" w:rsidP="00701EFC">
      <w:pPr>
        <w:pStyle w:val="11"/>
        <w:numPr>
          <w:ilvl w:val="0"/>
          <w:numId w:val="6"/>
        </w:numPr>
        <w:jc w:val="both"/>
      </w:pPr>
      <w:r>
        <w:t>ОФИЦИАЛЬНЫЙ ПАРТНЕР ТУРНИРА:</w:t>
      </w:r>
      <w:r w:rsidR="001F307E" w:rsidRPr="001F307E">
        <w:t xml:space="preserve"> </w:t>
      </w:r>
      <w:r w:rsidR="001F307E">
        <w:t xml:space="preserve">ООО «Болборинг Спорт», тлф. 8 (499) 954-86-88, сайт: </w:t>
      </w:r>
      <w:hyperlink r:id="rId10" w:history="1">
        <w:r w:rsidR="001F307E" w:rsidRPr="00B605B5">
          <w:rPr>
            <w:rStyle w:val="a3"/>
            <w:lang w:val="en-US"/>
          </w:rPr>
          <w:t>www</w:t>
        </w:r>
        <w:r w:rsidR="001F307E" w:rsidRPr="00B605B5">
          <w:rPr>
            <w:rStyle w:val="a3"/>
          </w:rPr>
          <w:t>.</w:t>
        </w:r>
        <w:r w:rsidR="001F307E" w:rsidRPr="00B605B5">
          <w:rPr>
            <w:rStyle w:val="a3"/>
            <w:lang w:val="en-US"/>
          </w:rPr>
          <w:t>arena</w:t>
        </w:r>
        <w:r w:rsidR="001F307E" w:rsidRPr="00B605B5">
          <w:rPr>
            <w:rStyle w:val="a3"/>
          </w:rPr>
          <w:t>4</w:t>
        </w:r>
        <w:r w:rsidR="001F307E" w:rsidRPr="00B605B5">
          <w:rPr>
            <w:rStyle w:val="a3"/>
            <w:lang w:val="en-US"/>
          </w:rPr>
          <w:t>sport</w:t>
        </w:r>
        <w:r w:rsidR="001F307E" w:rsidRPr="00B605B5">
          <w:rPr>
            <w:rStyle w:val="a3"/>
          </w:rPr>
          <w:t>.</w:t>
        </w:r>
        <w:r w:rsidR="001F307E" w:rsidRPr="00B605B5">
          <w:rPr>
            <w:rStyle w:val="a3"/>
            <w:lang w:val="en-US"/>
          </w:rPr>
          <w:t>ru</w:t>
        </w:r>
      </w:hyperlink>
      <w:r w:rsidR="001F307E">
        <w:t xml:space="preserve">, </w:t>
      </w:r>
      <w:r w:rsidR="001F307E" w:rsidRPr="009305AA">
        <w:t xml:space="preserve"> </w:t>
      </w:r>
      <w:r w:rsidR="001F307E">
        <w:t xml:space="preserve">эл.почта: </w:t>
      </w:r>
      <w:hyperlink r:id="rId11" w:history="1">
        <w:r w:rsidR="001F307E" w:rsidRPr="00B605B5">
          <w:rPr>
            <w:rStyle w:val="a3"/>
            <w:lang w:val="en-US"/>
          </w:rPr>
          <w:t>info</w:t>
        </w:r>
        <w:r w:rsidR="001F307E" w:rsidRPr="009305AA">
          <w:rPr>
            <w:rStyle w:val="a3"/>
          </w:rPr>
          <w:t>@</w:t>
        </w:r>
        <w:r w:rsidR="001F307E" w:rsidRPr="00B605B5">
          <w:rPr>
            <w:rStyle w:val="a3"/>
            <w:lang w:val="en-US"/>
          </w:rPr>
          <w:t>arena</w:t>
        </w:r>
        <w:r w:rsidR="001F307E" w:rsidRPr="009305AA">
          <w:rPr>
            <w:rStyle w:val="a3"/>
          </w:rPr>
          <w:t>4</w:t>
        </w:r>
        <w:r w:rsidR="001F307E" w:rsidRPr="00B605B5">
          <w:rPr>
            <w:rStyle w:val="a3"/>
            <w:lang w:val="en-US"/>
          </w:rPr>
          <w:t>sport</w:t>
        </w:r>
        <w:r w:rsidR="001F307E" w:rsidRPr="009305AA">
          <w:rPr>
            <w:rStyle w:val="a3"/>
          </w:rPr>
          <w:t>.</w:t>
        </w:r>
        <w:r w:rsidR="001F307E" w:rsidRPr="00B605B5">
          <w:rPr>
            <w:rStyle w:val="a3"/>
            <w:lang w:val="en-US"/>
          </w:rPr>
          <w:t>ru</w:t>
        </w:r>
      </w:hyperlink>
    </w:p>
    <w:p w:rsidR="006C29CC" w:rsidRPr="00CE758B" w:rsidRDefault="00CD763C" w:rsidP="00701EFC">
      <w:pPr>
        <w:pStyle w:val="11"/>
        <w:numPr>
          <w:ilvl w:val="0"/>
          <w:numId w:val="6"/>
        </w:numPr>
        <w:jc w:val="both"/>
      </w:pPr>
      <w:r>
        <w:t xml:space="preserve">ПРИЗЫ ТУРНИРА </w:t>
      </w:r>
      <w:r w:rsidR="00965ACE">
        <w:t>предоставлены компанией</w:t>
      </w:r>
      <w:r>
        <w:t xml:space="preserve"> </w:t>
      </w:r>
      <w:r>
        <w:rPr>
          <w:lang w:val="en-US"/>
        </w:rPr>
        <w:t>KUMPOO</w:t>
      </w:r>
    </w:p>
    <w:p w:rsidR="004C315B" w:rsidRDefault="00A2077A" w:rsidP="009A4A66">
      <w:pPr>
        <w:pStyle w:val="a4"/>
        <w:numPr>
          <w:ilvl w:val="0"/>
          <w:numId w:val="1"/>
        </w:numPr>
        <w:jc w:val="center"/>
      </w:pPr>
      <w:r w:rsidRPr="005A54D8">
        <w:rPr>
          <w:b/>
          <w:sz w:val="24"/>
          <w:szCs w:val="24"/>
        </w:rPr>
        <w:t>Время и место проведения</w:t>
      </w:r>
      <w:r w:rsidR="001A3DBE" w:rsidRPr="005A54D8">
        <w:rPr>
          <w:b/>
          <w:sz w:val="24"/>
          <w:szCs w:val="24"/>
        </w:rPr>
        <w:t xml:space="preserve"> соревнований</w:t>
      </w:r>
      <w:r>
        <w:t>.</w:t>
      </w:r>
    </w:p>
    <w:p w:rsidR="00701EFC" w:rsidRDefault="00A2077A" w:rsidP="00701EFC">
      <w:pPr>
        <w:ind w:left="360"/>
        <w:jc w:val="both"/>
      </w:pPr>
      <w:r>
        <w:t xml:space="preserve">Соревнования </w:t>
      </w:r>
      <w:r w:rsidR="00267743">
        <w:t xml:space="preserve">будут </w:t>
      </w:r>
      <w:r>
        <w:t>провод</w:t>
      </w:r>
      <w:r w:rsidR="00267743">
        <w:t>и</w:t>
      </w:r>
      <w:r>
        <w:t>т</w:t>
      </w:r>
      <w:r w:rsidR="00267743">
        <w:t>ь</w:t>
      </w:r>
      <w:r>
        <w:t>ся</w:t>
      </w:r>
      <w:r w:rsidR="006D3ADD">
        <w:t xml:space="preserve"> </w:t>
      </w:r>
      <w:r w:rsidR="001F307E">
        <w:t>29</w:t>
      </w:r>
      <w:r w:rsidR="00267743">
        <w:t xml:space="preserve"> </w:t>
      </w:r>
      <w:r w:rsidR="001F307E">
        <w:t>августа</w:t>
      </w:r>
      <w:r w:rsidR="00267743">
        <w:t xml:space="preserve"> 2015 г</w:t>
      </w:r>
      <w:r w:rsidR="00267743" w:rsidRPr="00CD763C">
        <w:rPr>
          <w:i/>
        </w:rPr>
        <w:t>.</w:t>
      </w:r>
      <w:r w:rsidR="003F25DA" w:rsidRPr="00CD763C">
        <w:rPr>
          <w:i/>
        </w:rPr>
        <w:t>,</w:t>
      </w:r>
      <w:r w:rsidR="00CD763C">
        <w:rPr>
          <w:i/>
        </w:rPr>
        <w:t xml:space="preserve"> </w:t>
      </w:r>
      <w:r w:rsidR="00CD763C" w:rsidRPr="00CD763C">
        <w:t>в</w:t>
      </w:r>
      <w:r w:rsidR="00CD763C">
        <w:rPr>
          <w:i/>
        </w:rPr>
        <w:t xml:space="preserve"> </w:t>
      </w:r>
      <w:r w:rsidR="00CD763C">
        <w:t>зале «Арена4спорта», г. Москва, Партийный пер., д.1, корп58, стр.1.</w:t>
      </w:r>
    </w:p>
    <w:p w:rsidR="003F25DA" w:rsidRPr="009C2A79" w:rsidRDefault="003F25DA" w:rsidP="00701EFC">
      <w:pPr>
        <w:ind w:left="360"/>
        <w:jc w:val="both"/>
      </w:pPr>
      <w:r>
        <w:t>Схему проезда можно посмотреть на</w:t>
      </w:r>
      <w:r w:rsidR="00A2077A">
        <w:t xml:space="preserve">: </w:t>
      </w:r>
      <w:hyperlink r:id="rId12" w:history="1">
        <w:r w:rsidR="00CD763C" w:rsidRPr="00B605B5">
          <w:rPr>
            <w:rStyle w:val="a3"/>
            <w:lang w:val="en-US"/>
          </w:rPr>
          <w:t>www</w:t>
        </w:r>
        <w:r w:rsidR="00CD763C" w:rsidRPr="00B605B5">
          <w:rPr>
            <w:rStyle w:val="a3"/>
          </w:rPr>
          <w:t>.</w:t>
        </w:r>
        <w:r w:rsidR="00CD763C" w:rsidRPr="00B605B5">
          <w:rPr>
            <w:rStyle w:val="a3"/>
            <w:lang w:val="en-US"/>
          </w:rPr>
          <w:t>arena</w:t>
        </w:r>
        <w:r w:rsidR="00CD763C" w:rsidRPr="00B605B5">
          <w:rPr>
            <w:rStyle w:val="a3"/>
          </w:rPr>
          <w:t>4</w:t>
        </w:r>
        <w:r w:rsidR="00CD763C" w:rsidRPr="00B605B5">
          <w:rPr>
            <w:rStyle w:val="a3"/>
            <w:lang w:val="en-US"/>
          </w:rPr>
          <w:t>sport</w:t>
        </w:r>
        <w:r w:rsidR="00CD763C" w:rsidRPr="00B605B5">
          <w:rPr>
            <w:rStyle w:val="a3"/>
          </w:rPr>
          <w:t>.</w:t>
        </w:r>
        <w:r w:rsidR="00CD763C" w:rsidRPr="00B605B5">
          <w:rPr>
            <w:rStyle w:val="a3"/>
            <w:lang w:val="en-US"/>
          </w:rPr>
          <w:t>ru</w:t>
        </w:r>
      </w:hyperlink>
    </w:p>
    <w:p w:rsidR="002C296C" w:rsidRDefault="00A2077A" w:rsidP="00701EFC">
      <w:pPr>
        <w:ind w:left="360"/>
        <w:jc w:val="both"/>
      </w:pPr>
      <w:r>
        <w:t>Регистрация участников</w:t>
      </w:r>
      <w:r w:rsidR="009C2A79" w:rsidRPr="009C2A79">
        <w:t xml:space="preserve"> </w:t>
      </w:r>
      <w:r w:rsidR="002C296C">
        <w:t>и разминка:</w:t>
      </w:r>
    </w:p>
    <w:p w:rsidR="009C2A79" w:rsidRDefault="002C296C" w:rsidP="00701EFC">
      <w:pPr>
        <w:ind w:left="360"/>
        <w:jc w:val="both"/>
      </w:pPr>
      <w:r>
        <w:t xml:space="preserve">- в группах В и С </w:t>
      </w:r>
      <w:r w:rsidR="009C2A79">
        <w:t xml:space="preserve">с </w:t>
      </w:r>
      <w:r w:rsidR="00CD763C">
        <w:t>9</w:t>
      </w:r>
      <w:r w:rsidR="009C2A79">
        <w:t xml:space="preserve"> ч</w:t>
      </w:r>
      <w:r w:rsidR="00267743">
        <w:t>асов</w:t>
      </w:r>
      <w:r w:rsidR="00CD763C">
        <w:t xml:space="preserve"> 30 минут</w:t>
      </w:r>
      <w:r w:rsidR="00267743">
        <w:t>.</w:t>
      </w:r>
      <w:r>
        <w:t xml:space="preserve"> </w:t>
      </w:r>
      <w:r w:rsidR="00A2077A">
        <w:t>Начало соревнований</w:t>
      </w:r>
      <w:r w:rsidR="009C2A79">
        <w:t xml:space="preserve"> </w:t>
      </w:r>
      <w:r>
        <w:t xml:space="preserve">в группах В и С </w:t>
      </w:r>
      <w:r w:rsidR="001347B1">
        <w:t xml:space="preserve">в </w:t>
      </w:r>
      <w:r w:rsidR="009C2A79">
        <w:t>1</w:t>
      </w:r>
      <w:r w:rsidR="00CD763C">
        <w:t>0</w:t>
      </w:r>
      <w:r w:rsidR="009C2A79">
        <w:t xml:space="preserve"> часов </w:t>
      </w:r>
      <w:r w:rsidR="00CD763C">
        <w:t>ровно</w:t>
      </w:r>
      <w:r w:rsidR="009C2A79">
        <w:t>.</w:t>
      </w:r>
    </w:p>
    <w:p w:rsidR="002C296C" w:rsidRDefault="002C296C" w:rsidP="002C296C">
      <w:pPr>
        <w:ind w:left="360"/>
        <w:jc w:val="both"/>
      </w:pPr>
      <w:r>
        <w:t xml:space="preserve">- в группах </w:t>
      </w:r>
      <w:r>
        <w:t>А</w:t>
      </w:r>
      <w:r>
        <w:t xml:space="preserve"> и </w:t>
      </w:r>
      <w:r>
        <w:rPr>
          <w:lang w:val="en-US"/>
        </w:rPr>
        <w:t>D</w:t>
      </w:r>
      <w:r>
        <w:t xml:space="preserve"> с </w:t>
      </w:r>
      <w:r w:rsidRPr="002C296C">
        <w:t>11</w:t>
      </w:r>
      <w:r>
        <w:t xml:space="preserve"> часов </w:t>
      </w:r>
      <w:r w:rsidRPr="002C296C">
        <w:t>0</w:t>
      </w:r>
      <w:r>
        <w:t xml:space="preserve">0 минут. Начало соревнований в группах А и </w:t>
      </w:r>
      <w:r>
        <w:rPr>
          <w:lang w:val="en-US"/>
        </w:rPr>
        <w:t>D</w:t>
      </w:r>
      <w:r>
        <w:t xml:space="preserve"> в 1</w:t>
      </w:r>
      <w:r>
        <w:t>1</w:t>
      </w:r>
      <w:r w:rsidRPr="002C296C">
        <w:t xml:space="preserve"> </w:t>
      </w:r>
      <w:r>
        <w:t>часов</w:t>
      </w:r>
      <w:r w:rsidRPr="002C296C">
        <w:t xml:space="preserve"> 30</w:t>
      </w:r>
      <w:r>
        <w:t xml:space="preserve"> </w:t>
      </w:r>
      <w:r>
        <w:t>минут</w:t>
      </w:r>
      <w:r>
        <w:t>.</w:t>
      </w:r>
    </w:p>
    <w:p w:rsidR="002C296C" w:rsidRDefault="002C296C" w:rsidP="00701EFC">
      <w:pPr>
        <w:ind w:left="360"/>
        <w:jc w:val="both"/>
      </w:pPr>
    </w:p>
    <w:p w:rsidR="009C2A79" w:rsidRDefault="001A3DBE" w:rsidP="00701EFC">
      <w:pPr>
        <w:ind w:left="360"/>
        <w:jc w:val="both"/>
      </w:pPr>
      <w:r>
        <w:t xml:space="preserve">Окончание соревнований в </w:t>
      </w:r>
      <w:r w:rsidR="00CD763C">
        <w:t>1</w:t>
      </w:r>
      <w:r w:rsidR="002C296C">
        <w:t>6</w:t>
      </w:r>
      <w:r>
        <w:t xml:space="preserve"> час</w:t>
      </w:r>
      <w:r w:rsidR="00CD763C">
        <w:t>ов</w:t>
      </w:r>
    </w:p>
    <w:p w:rsidR="001A3DBE" w:rsidRDefault="00A2077A" w:rsidP="009A4A66">
      <w:pPr>
        <w:pStyle w:val="a4"/>
        <w:numPr>
          <w:ilvl w:val="0"/>
          <w:numId w:val="1"/>
        </w:numPr>
        <w:jc w:val="center"/>
      </w:pPr>
      <w:r w:rsidRPr="005A54D8">
        <w:rPr>
          <w:b/>
          <w:sz w:val="24"/>
          <w:szCs w:val="24"/>
        </w:rPr>
        <w:t>Участники</w:t>
      </w:r>
      <w:r w:rsidR="001A3DBE" w:rsidRPr="005A54D8">
        <w:rPr>
          <w:b/>
          <w:sz w:val="24"/>
          <w:szCs w:val="24"/>
        </w:rPr>
        <w:t xml:space="preserve"> соревнований</w:t>
      </w:r>
      <w:r>
        <w:t>.</w:t>
      </w:r>
    </w:p>
    <w:p w:rsidR="009E2123" w:rsidRDefault="008304E3" w:rsidP="00701EFC">
      <w:pPr>
        <w:ind w:left="360"/>
        <w:jc w:val="both"/>
      </w:pPr>
      <w:r>
        <w:t>К</w:t>
      </w:r>
      <w:r w:rsidR="00267743">
        <w:t xml:space="preserve"> участи</w:t>
      </w:r>
      <w:r>
        <w:t>ю</w:t>
      </w:r>
      <w:r w:rsidR="00267743">
        <w:t xml:space="preserve"> в соревнованиях </w:t>
      </w:r>
      <w:r w:rsidR="009E2123" w:rsidRPr="00F409B8">
        <w:t>допускаются</w:t>
      </w:r>
      <w:r w:rsidR="009E2123" w:rsidRPr="00F409B8">
        <w:rPr>
          <w:color w:val="0000FF"/>
        </w:rPr>
        <w:t xml:space="preserve"> </w:t>
      </w:r>
      <w:r w:rsidR="009E2123" w:rsidRPr="00F409B8">
        <w:t>все</w:t>
      </w:r>
      <w:r w:rsidR="009E2123" w:rsidRPr="00F409B8">
        <w:rPr>
          <w:color w:val="0000FF"/>
        </w:rPr>
        <w:t xml:space="preserve"> </w:t>
      </w:r>
      <w:r w:rsidR="009E2123" w:rsidRPr="00F409B8">
        <w:t xml:space="preserve">спортсмены независимо от возраста, пола и функциональных возможностей, </w:t>
      </w:r>
      <w:r w:rsidR="00267743">
        <w:t>с допуском в подгруппы в соответствии с рейтингом любительской ассоциации</w:t>
      </w:r>
      <w:r w:rsidR="001F307E">
        <w:t xml:space="preserve"> бадминтона</w:t>
      </w:r>
      <w:r w:rsidR="00F409B8">
        <w:t>.</w:t>
      </w:r>
      <w:r w:rsidR="00C04E04">
        <w:t xml:space="preserve"> </w:t>
      </w:r>
    </w:p>
    <w:p w:rsidR="002C296C" w:rsidRPr="00F409B8" w:rsidRDefault="002C296C" w:rsidP="00701EFC">
      <w:pPr>
        <w:ind w:left="360"/>
        <w:jc w:val="both"/>
      </w:pPr>
      <w:r>
        <w:t>Женские пары по желанию допускаются в более слабую группу.</w:t>
      </w:r>
    </w:p>
    <w:p w:rsidR="001A3DBE" w:rsidRPr="00EA1F99" w:rsidRDefault="00A2077A" w:rsidP="00701EFC">
      <w:pPr>
        <w:ind w:left="360"/>
        <w:jc w:val="both"/>
      </w:pPr>
      <w:r>
        <w:t xml:space="preserve">Схема проведения </w:t>
      </w:r>
      <w:r w:rsidR="009B29F6">
        <w:t>турнира</w:t>
      </w:r>
      <w:r>
        <w:t xml:space="preserve"> специально рассчитана на то, чтобы каждый </w:t>
      </w:r>
      <w:r w:rsidR="009B29F6">
        <w:t>участник,</w:t>
      </w:r>
      <w:r>
        <w:t xml:space="preserve"> независимо от уровня игры смог принять участие в </w:t>
      </w:r>
      <w:r w:rsidR="00F12201">
        <w:t>соревнованиях</w:t>
      </w:r>
      <w:r w:rsidR="00B5637C">
        <w:t xml:space="preserve"> </w:t>
      </w:r>
      <w:r w:rsidR="009B29F6">
        <w:t>и бороться за победу в своей группе</w:t>
      </w:r>
      <w:r>
        <w:t>.</w:t>
      </w:r>
    </w:p>
    <w:p w:rsidR="005A3F1F" w:rsidRDefault="00A2077A" w:rsidP="00701EFC">
      <w:pPr>
        <w:ind w:left="360"/>
        <w:jc w:val="both"/>
      </w:pPr>
      <w:r>
        <w:t>Организаторы соревнований</w:t>
      </w:r>
      <w:r w:rsidR="005A3F1F">
        <w:t>,</w:t>
      </w:r>
      <w:r>
        <w:t xml:space="preserve"> </w:t>
      </w:r>
      <w:r w:rsidR="005A3F1F">
        <w:t>при допуске к соревнованиям и жеребьевке в группах, придержива</w:t>
      </w:r>
      <w:r w:rsidR="008304E3">
        <w:t>ю</w:t>
      </w:r>
      <w:r w:rsidR="005A3F1F">
        <w:t>тся открыт</w:t>
      </w:r>
      <w:r w:rsidR="005A54D8">
        <w:t>ого</w:t>
      </w:r>
      <w:r w:rsidR="005A3F1F">
        <w:t xml:space="preserve"> любительского рейтинга бадминтонистов</w:t>
      </w:r>
      <w:r w:rsidR="00F12201">
        <w:t xml:space="preserve">, который находится и рассчитывается на сайте </w:t>
      </w:r>
      <w:hyperlink r:id="rId13" w:history="1">
        <w:r w:rsidR="00F12201" w:rsidRPr="00285886">
          <w:rPr>
            <w:rStyle w:val="a3"/>
          </w:rPr>
          <w:t>www.badm</w:t>
        </w:r>
        <w:r w:rsidR="00F12201" w:rsidRPr="004C315B">
          <w:rPr>
            <w:rStyle w:val="a3"/>
            <w:lang w:val="en-US"/>
          </w:rPr>
          <w:t>inton</w:t>
        </w:r>
        <w:r w:rsidR="00F12201" w:rsidRPr="00285886">
          <w:rPr>
            <w:rStyle w:val="a3"/>
          </w:rPr>
          <w:t>4</w:t>
        </w:r>
        <w:r w:rsidR="00F12201" w:rsidRPr="004C315B">
          <w:rPr>
            <w:rStyle w:val="a3"/>
            <w:lang w:val="en-US"/>
          </w:rPr>
          <w:t>u</w:t>
        </w:r>
        <w:r w:rsidR="00F12201" w:rsidRPr="00285886">
          <w:rPr>
            <w:rStyle w:val="a3"/>
          </w:rPr>
          <w:t>.ru</w:t>
        </w:r>
      </w:hyperlink>
      <w:r w:rsidR="005A3F1F">
        <w:t>.</w:t>
      </w:r>
    </w:p>
    <w:p w:rsidR="00F12201" w:rsidRDefault="00A2077A" w:rsidP="00701EFC">
      <w:pPr>
        <w:ind w:left="360"/>
        <w:jc w:val="both"/>
      </w:pPr>
      <w:r>
        <w:t xml:space="preserve">Для участия в турнире </w:t>
      </w:r>
      <w:r w:rsidR="00F12201">
        <w:t>желательно</w:t>
      </w:r>
      <w:r>
        <w:t xml:space="preserve"> подать предварительную заявку </w:t>
      </w:r>
      <w:r w:rsidR="00CD763C">
        <w:t xml:space="preserve">на </w:t>
      </w:r>
      <w:r w:rsidR="00CD763C">
        <w:rPr>
          <w:lang w:val="en-US"/>
        </w:rPr>
        <w:t>e</w:t>
      </w:r>
      <w:r w:rsidR="00CD763C" w:rsidRPr="00CD763C">
        <w:t>-</w:t>
      </w:r>
      <w:r w:rsidR="00CD763C">
        <w:rPr>
          <w:lang w:val="en-US"/>
        </w:rPr>
        <w:t>mail</w:t>
      </w:r>
      <w:r w:rsidR="00CD763C">
        <w:t xml:space="preserve"> </w:t>
      </w:r>
      <w:r w:rsidR="00CD763C">
        <w:rPr>
          <w:lang w:val="en-US"/>
        </w:rPr>
        <w:t>badminton</w:t>
      </w:r>
      <w:r w:rsidR="00CD763C" w:rsidRPr="00CD763C">
        <w:t>4</w:t>
      </w:r>
      <w:r w:rsidR="00CD763C">
        <w:rPr>
          <w:lang w:val="en-US"/>
        </w:rPr>
        <w:t>u</w:t>
      </w:r>
      <w:r w:rsidR="00CD763C" w:rsidRPr="00CD763C">
        <w:t>@</w:t>
      </w:r>
      <w:r w:rsidR="00CD763C">
        <w:rPr>
          <w:lang w:val="en-US"/>
        </w:rPr>
        <w:t>rambler</w:t>
      </w:r>
      <w:r w:rsidR="00CD763C" w:rsidRPr="00CD763C">
        <w:t>.</w:t>
      </w:r>
      <w:r w:rsidR="00CD763C">
        <w:rPr>
          <w:lang w:val="en-US"/>
        </w:rPr>
        <w:t>ru</w:t>
      </w:r>
      <w:r w:rsidR="008304E3">
        <w:t>.</w:t>
      </w:r>
      <w:r w:rsidR="00F12201">
        <w:t xml:space="preserve"> </w:t>
      </w:r>
      <w:r>
        <w:t xml:space="preserve">Если общее количество </w:t>
      </w:r>
      <w:r w:rsidR="000D71C7">
        <w:t>спортсмен</w:t>
      </w:r>
      <w:r>
        <w:t>ов</w:t>
      </w:r>
      <w:r w:rsidR="000D71C7">
        <w:t>,</w:t>
      </w:r>
      <w:r>
        <w:t xml:space="preserve"> превысит </w:t>
      </w:r>
      <w:r w:rsidR="00F12201">
        <w:t xml:space="preserve">лимит </w:t>
      </w:r>
      <w:r w:rsidR="000D71C7">
        <w:t xml:space="preserve">участников </w:t>
      </w:r>
      <w:r w:rsidR="00F12201">
        <w:lastRenderedPageBreak/>
        <w:t>соревнований</w:t>
      </w:r>
      <w:r w:rsidR="008304E3" w:rsidRPr="008304E3">
        <w:t xml:space="preserve"> </w:t>
      </w:r>
      <w:r w:rsidR="008304E3">
        <w:t>в конкретной группе</w:t>
      </w:r>
      <w:r>
        <w:t xml:space="preserve">, гарантированно до соревнований будут допущены </w:t>
      </w:r>
      <w:r w:rsidR="008F7F2C">
        <w:t>спортсмены,</w:t>
      </w:r>
      <w:r w:rsidR="002F639F">
        <w:t xml:space="preserve"> </w:t>
      </w:r>
      <w:r>
        <w:t>предварительно</w:t>
      </w:r>
      <w:r w:rsidR="005A54D8">
        <w:t xml:space="preserve"> зарегистрировавшиеся</w:t>
      </w:r>
      <w:r>
        <w:t>.</w:t>
      </w:r>
    </w:p>
    <w:p w:rsidR="000D71C7" w:rsidRDefault="00A2077A" w:rsidP="00701EFC">
      <w:pPr>
        <w:ind w:left="360"/>
        <w:jc w:val="both"/>
      </w:pPr>
      <w:r>
        <w:t>Основная регистрация будет проводиться на месте проведения</w:t>
      </w:r>
      <w:r w:rsidR="000D71C7">
        <w:t xml:space="preserve"> соревнований</w:t>
      </w:r>
      <w:r>
        <w:t>.</w:t>
      </w:r>
    </w:p>
    <w:p w:rsidR="000D71C7" w:rsidRDefault="00A2077A" w:rsidP="00701EFC">
      <w:pPr>
        <w:ind w:left="360"/>
        <w:jc w:val="both"/>
      </w:pPr>
      <w:r>
        <w:t xml:space="preserve">Участники, опоздавшие на </w:t>
      </w:r>
      <w:r w:rsidR="000D71C7">
        <w:t xml:space="preserve">основную </w:t>
      </w:r>
      <w:r>
        <w:t xml:space="preserve">регистрацию, </w:t>
      </w:r>
      <w:r w:rsidR="000D71C7">
        <w:t xml:space="preserve">могут быть </w:t>
      </w:r>
      <w:r>
        <w:t xml:space="preserve">допущены к </w:t>
      </w:r>
      <w:r w:rsidR="009B64C3">
        <w:t>турниру,</w:t>
      </w:r>
      <w:r>
        <w:t xml:space="preserve"> </w:t>
      </w:r>
      <w:r w:rsidR="000D71C7">
        <w:t>в случае если их рейтинг позволяет посеять их в какую-либо группу последними</w:t>
      </w:r>
      <w:r>
        <w:t>.</w:t>
      </w:r>
    </w:p>
    <w:p w:rsidR="00B5637C" w:rsidRPr="001F307E" w:rsidRDefault="00BD3E43" w:rsidP="00701EFC">
      <w:pPr>
        <w:ind w:left="360"/>
        <w:jc w:val="both"/>
      </w:pPr>
      <w:r w:rsidRPr="001F307E">
        <w:t xml:space="preserve">Участие в соревнованиях </w:t>
      </w:r>
      <w:r w:rsidR="001F307E">
        <w:t>500 руб. с участника</w:t>
      </w:r>
      <w:r w:rsidR="00B5637C" w:rsidRPr="001F307E">
        <w:t>.</w:t>
      </w:r>
    </w:p>
    <w:p w:rsidR="009B64C3" w:rsidRPr="00F409B8" w:rsidRDefault="00A2077A" w:rsidP="00701EFC">
      <w:pPr>
        <w:ind w:left="360"/>
        <w:jc w:val="both"/>
      </w:pPr>
      <w:r w:rsidRPr="003919F9">
        <w:t>Участники соревнований обязаны предоставить мед</w:t>
      </w:r>
      <w:r w:rsidR="001F307E">
        <w:t>ицинскую</w:t>
      </w:r>
      <w:r w:rsidRPr="003919F9">
        <w:t xml:space="preserve"> справку о допуске к соревнованиям или расписку о личной ответственности за состояние своего</w:t>
      </w:r>
      <w:r w:rsidR="003919F9" w:rsidRPr="003919F9">
        <w:t xml:space="preserve"> здоровья</w:t>
      </w:r>
      <w:r w:rsidR="00F409B8" w:rsidRPr="003919F9">
        <w:rPr>
          <w:rFonts w:eastAsia="Times New Roman" w:cs="Times New Roman"/>
        </w:rPr>
        <w:t>.</w:t>
      </w:r>
    </w:p>
    <w:p w:rsidR="009B64C3" w:rsidRPr="005A54D8" w:rsidRDefault="00F20693" w:rsidP="009A4A66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A54D8">
        <w:rPr>
          <w:b/>
          <w:bCs/>
          <w:color w:val="000000"/>
          <w:sz w:val="24"/>
          <w:szCs w:val="24"/>
        </w:rPr>
        <w:t>Программа и условия проведения соревнований</w:t>
      </w:r>
      <w:r w:rsidR="00A2077A" w:rsidRPr="005A54D8">
        <w:rPr>
          <w:b/>
          <w:sz w:val="24"/>
          <w:szCs w:val="24"/>
        </w:rPr>
        <w:t>.</w:t>
      </w:r>
    </w:p>
    <w:p w:rsidR="00BD3E43" w:rsidRDefault="00BD3E43" w:rsidP="00701EFC">
      <w:pPr>
        <w:ind w:left="360"/>
        <w:jc w:val="both"/>
      </w:pPr>
      <w:r>
        <w:t xml:space="preserve">Соревнования проводятся в </w:t>
      </w:r>
      <w:r w:rsidR="001F307E">
        <w:t>4</w:t>
      </w:r>
      <w:r w:rsidR="009B29F6">
        <w:t xml:space="preserve"> </w:t>
      </w:r>
      <w:r>
        <w:t>группах со средним арифметическим рейтингом игроков в парах</w:t>
      </w:r>
      <w:r w:rsidR="009B29F6">
        <w:t>:</w:t>
      </w:r>
    </w:p>
    <w:p w:rsidR="001F307E" w:rsidRDefault="001F307E" w:rsidP="001F307E">
      <w:pPr>
        <w:ind w:left="360"/>
        <w:jc w:val="both"/>
      </w:pPr>
      <w:r>
        <w:t xml:space="preserve">Группа </w:t>
      </w:r>
      <w:r>
        <w:t>А</w:t>
      </w:r>
      <w:r>
        <w:t xml:space="preserve"> – </w:t>
      </w:r>
      <w:r>
        <w:t>участие игроков без ограничений.</w:t>
      </w:r>
    </w:p>
    <w:p w:rsidR="009B29F6" w:rsidRDefault="009B29F6" w:rsidP="00701EFC">
      <w:pPr>
        <w:ind w:left="360"/>
        <w:jc w:val="both"/>
      </w:pPr>
      <w:r>
        <w:t>Группа В – до 450.</w:t>
      </w:r>
    </w:p>
    <w:p w:rsidR="001F307E" w:rsidRDefault="009B29F6" w:rsidP="001F307E">
      <w:pPr>
        <w:ind w:left="360"/>
        <w:jc w:val="both"/>
      </w:pPr>
      <w:r>
        <w:t>Группа С – до 3</w:t>
      </w:r>
      <w:r w:rsidR="002C296C">
        <w:t>5</w:t>
      </w:r>
      <w:r>
        <w:t>0</w:t>
      </w:r>
      <w:r w:rsidR="008304E3">
        <w:t>.</w:t>
      </w:r>
    </w:p>
    <w:p w:rsidR="001F307E" w:rsidRDefault="001F307E" w:rsidP="001F307E">
      <w:pPr>
        <w:ind w:left="360"/>
        <w:jc w:val="both"/>
      </w:pPr>
      <w:r>
        <w:t xml:space="preserve">Группа </w:t>
      </w:r>
      <w:r w:rsidR="002C296C">
        <w:rPr>
          <w:lang w:val="en-US"/>
        </w:rPr>
        <w:t>D</w:t>
      </w:r>
      <w:r>
        <w:t xml:space="preserve"> – до </w:t>
      </w:r>
      <w:r w:rsidR="002C296C" w:rsidRPr="002C296C">
        <w:t>2</w:t>
      </w:r>
      <w:r>
        <w:t>50.</w:t>
      </w:r>
    </w:p>
    <w:p w:rsidR="008304E3" w:rsidRDefault="008304E3" w:rsidP="008304E3">
      <w:pPr>
        <w:ind w:left="360"/>
        <w:jc w:val="both"/>
      </w:pPr>
    </w:p>
    <w:p w:rsidR="008304E3" w:rsidRDefault="008304E3" w:rsidP="00701EFC">
      <w:pPr>
        <w:ind w:left="360"/>
        <w:jc w:val="both"/>
      </w:pPr>
      <w:r>
        <w:t>Допуск к соревнованиям осуществляется по среднему рейтингу за последние 8 обсчетов, а посев по текущему рейтингу.</w:t>
      </w:r>
    </w:p>
    <w:p w:rsidR="002F0507" w:rsidRDefault="00BD3E43" w:rsidP="00701EFC">
      <w:pPr>
        <w:ind w:left="360"/>
        <w:jc w:val="both"/>
      </w:pPr>
      <w:r>
        <w:t>С</w:t>
      </w:r>
      <w:r w:rsidR="002F0507">
        <w:t>оревновани</w:t>
      </w:r>
      <w:r>
        <w:t>я</w:t>
      </w:r>
      <w:r w:rsidR="002F0507">
        <w:t xml:space="preserve"> проводят</w:t>
      </w:r>
      <w:r>
        <w:t>ся</w:t>
      </w:r>
      <w:r w:rsidR="002F0507">
        <w:t xml:space="preserve"> </w:t>
      </w:r>
      <w:r>
        <w:t>в</w:t>
      </w:r>
      <w:r w:rsidR="002F0507">
        <w:t xml:space="preserve"> </w:t>
      </w:r>
      <w:r w:rsidR="00434E66">
        <w:t>парн</w:t>
      </w:r>
      <w:r>
        <w:t>ой категории</w:t>
      </w:r>
      <w:r w:rsidR="002F0507">
        <w:t xml:space="preserve">. </w:t>
      </w:r>
      <w:r>
        <w:t>Д</w:t>
      </w:r>
      <w:r w:rsidR="00C04E04">
        <w:t>еление пар на мужские, женские и смешанные не проводится</w:t>
      </w:r>
      <w:r>
        <w:t>.</w:t>
      </w:r>
    </w:p>
    <w:p w:rsidR="009B64C3" w:rsidRPr="009B64C3" w:rsidRDefault="009B64C3" w:rsidP="009B29F6">
      <w:pPr>
        <w:ind w:left="360"/>
        <w:jc w:val="both"/>
      </w:pPr>
      <w:r w:rsidRPr="009B64C3">
        <w:t xml:space="preserve">Сначала </w:t>
      </w:r>
      <w:r>
        <w:t xml:space="preserve">проводятся игры в </w:t>
      </w:r>
      <w:r w:rsidRPr="009B64C3">
        <w:t>групп</w:t>
      </w:r>
      <w:r>
        <w:t>ах</w:t>
      </w:r>
      <w:r w:rsidRPr="009B64C3">
        <w:t xml:space="preserve"> из </w:t>
      </w:r>
      <w:r w:rsidR="00BD3E43">
        <w:t>3-4</w:t>
      </w:r>
      <w:r w:rsidRPr="009B64C3">
        <w:t xml:space="preserve"> </w:t>
      </w:r>
      <w:r w:rsidR="00B5637C">
        <w:t>участников</w:t>
      </w:r>
      <w:r w:rsidRPr="009B64C3">
        <w:t xml:space="preserve">, затем </w:t>
      </w:r>
      <w:r w:rsidR="002F639F">
        <w:t>провод</w:t>
      </w:r>
      <w:r w:rsidR="009B29F6">
        <w:t>и</w:t>
      </w:r>
      <w:r w:rsidR="002F639F">
        <w:t xml:space="preserve">тся </w:t>
      </w:r>
      <w:r w:rsidRPr="009B64C3">
        <w:t>финал</w:t>
      </w:r>
      <w:r w:rsidR="009B29F6">
        <w:t xml:space="preserve"> по олимпийской системе</w:t>
      </w:r>
    </w:p>
    <w:p w:rsidR="009B64C3" w:rsidRDefault="009B64C3" w:rsidP="00701EFC">
      <w:pPr>
        <w:ind w:left="360"/>
        <w:jc w:val="both"/>
      </w:pPr>
      <w:r w:rsidRPr="009B64C3">
        <w:t xml:space="preserve">Спортсмены, не имеющие открытого любительского рейтинга на момент </w:t>
      </w:r>
      <w:r w:rsidR="002D576C">
        <w:t xml:space="preserve">проведения </w:t>
      </w:r>
      <w:r w:rsidRPr="009B64C3">
        <w:t xml:space="preserve">турнира, допускаются на турнир по решению </w:t>
      </w:r>
      <w:r w:rsidR="009A4A66">
        <w:t>Г</w:t>
      </w:r>
      <w:r w:rsidRPr="009B64C3">
        <w:t>л</w:t>
      </w:r>
      <w:r w:rsidR="002D576C">
        <w:t>авного</w:t>
      </w:r>
      <w:r w:rsidRPr="009B64C3">
        <w:t xml:space="preserve"> судьи </w:t>
      </w:r>
      <w:r w:rsidR="009A4A66">
        <w:t>и</w:t>
      </w:r>
      <w:r w:rsidRPr="009B64C3">
        <w:t xml:space="preserve"> экспертной оценкой </w:t>
      </w:r>
      <w:r w:rsidR="008F7F2C">
        <w:t xml:space="preserve">уровня игры </w:t>
      </w:r>
      <w:r w:rsidRPr="009B64C3">
        <w:t>организатор</w:t>
      </w:r>
      <w:r w:rsidR="008F7F2C">
        <w:t>ами</w:t>
      </w:r>
      <w:r w:rsidRPr="009B64C3">
        <w:t xml:space="preserve"> соревнований.</w:t>
      </w:r>
    </w:p>
    <w:p w:rsidR="009A4A66" w:rsidRPr="009A4A66" w:rsidRDefault="00A2077A" w:rsidP="009A4A66">
      <w:pPr>
        <w:pStyle w:val="a4"/>
        <w:numPr>
          <w:ilvl w:val="0"/>
          <w:numId w:val="1"/>
        </w:numPr>
        <w:jc w:val="center"/>
        <w:rPr>
          <w:b/>
        </w:rPr>
      </w:pPr>
      <w:r w:rsidRPr="005A54D8">
        <w:rPr>
          <w:b/>
          <w:sz w:val="24"/>
          <w:szCs w:val="24"/>
        </w:rPr>
        <w:t>Воланы</w:t>
      </w:r>
      <w:r w:rsidR="009A4A66" w:rsidRPr="009A4A66">
        <w:rPr>
          <w:b/>
        </w:rPr>
        <w:t>.</w:t>
      </w:r>
    </w:p>
    <w:p w:rsidR="009A4A66" w:rsidRDefault="008F7F2C" w:rsidP="00701EFC">
      <w:pPr>
        <w:ind w:left="360"/>
        <w:rPr>
          <w:rFonts w:eastAsia="Times New Roman" w:cs="Times New Roman"/>
        </w:rPr>
      </w:pPr>
      <w:r>
        <w:t>При проведении соревнований п</w:t>
      </w:r>
      <w:r w:rsidR="00A2077A" w:rsidRPr="009A4A66">
        <w:t>реимущество отдается п</w:t>
      </w:r>
      <w:r w:rsidR="00BD3E43">
        <w:t>ерьевому</w:t>
      </w:r>
      <w:r w:rsidR="00A2077A" w:rsidRPr="009A4A66">
        <w:t xml:space="preserve"> волан</w:t>
      </w:r>
      <w:r w:rsidR="00BD3E43">
        <w:t>у</w:t>
      </w:r>
      <w:r w:rsidR="00A2077A" w:rsidRPr="009A4A66">
        <w:t xml:space="preserve"> </w:t>
      </w:r>
      <w:r w:rsidR="00CD763C">
        <w:t xml:space="preserve">уровня </w:t>
      </w:r>
      <w:r w:rsidR="009A4A66" w:rsidRPr="009A4A66">
        <w:rPr>
          <w:lang w:val="en-US"/>
        </w:rPr>
        <w:t>Yonex</w:t>
      </w:r>
      <w:r w:rsidR="009B29F6">
        <w:t xml:space="preserve"> </w:t>
      </w:r>
      <w:r w:rsidR="009B29F6">
        <w:rPr>
          <w:lang w:val="en-US"/>
        </w:rPr>
        <w:t>Aerosensa</w:t>
      </w:r>
      <w:r w:rsidR="009B29F6" w:rsidRPr="009B29F6">
        <w:t xml:space="preserve"> </w:t>
      </w:r>
      <w:r w:rsidR="009A4A66" w:rsidRPr="009A4A66">
        <w:t>50</w:t>
      </w:r>
      <w:r w:rsidR="009B29F6">
        <w:t>/40</w:t>
      </w:r>
      <w:r w:rsidR="005A54D8">
        <w:t xml:space="preserve"> или аналогичного уровня</w:t>
      </w:r>
      <w:r w:rsidR="00A2077A" w:rsidRPr="009A4A66">
        <w:t>.</w:t>
      </w:r>
      <w:r w:rsidR="009A4A66" w:rsidRPr="009A4A66">
        <w:t xml:space="preserve"> </w:t>
      </w:r>
      <w:r w:rsidR="009A4A66" w:rsidRPr="009A4A66">
        <w:rPr>
          <w:rFonts w:eastAsia="Times New Roman" w:cs="Times New Roman"/>
        </w:rPr>
        <w:t>Воланы предоставляются участниками турнира</w:t>
      </w:r>
      <w:r w:rsidR="009A4A66">
        <w:rPr>
          <w:rFonts w:eastAsia="Times New Roman" w:cs="Times New Roman"/>
        </w:rPr>
        <w:t>.</w:t>
      </w:r>
    </w:p>
    <w:p w:rsidR="00CD763C" w:rsidRDefault="00CD763C" w:rsidP="00701EF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Возможность покупки воланов на месте гарантируется</w:t>
      </w:r>
    </w:p>
    <w:p w:rsidR="009A4A66" w:rsidRDefault="008F7F2C" w:rsidP="00701EFC">
      <w:pPr>
        <w:ind w:left="360"/>
      </w:pPr>
      <w:r>
        <w:t xml:space="preserve">По взаимной договоренности участников встречи, игра может проводиться </w:t>
      </w:r>
      <w:r w:rsidR="009B29F6">
        <w:t>пластиковым воланом</w:t>
      </w:r>
      <w:r>
        <w:t>.</w:t>
      </w:r>
    </w:p>
    <w:p w:rsidR="009A4A66" w:rsidRDefault="00A2077A" w:rsidP="009A4A66">
      <w:pPr>
        <w:ind w:left="360"/>
        <w:jc w:val="center"/>
      </w:pPr>
      <w:r>
        <w:t xml:space="preserve">7. </w:t>
      </w:r>
      <w:r w:rsidRPr="005A54D8">
        <w:rPr>
          <w:b/>
          <w:sz w:val="24"/>
          <w:szCs w:val="24"/>
        </w:rPr>
        <w:t>Награждение</w:t>
      </w:r>
      <w:r>
        <w:t>.</w:t>
      </w:r>
    </w:p>
    <w:p w:rsidR="008F7F2C" w:rsidRDefault="00A2077A" w:rsidP="00701EFC">
      <w:pPr>
        <w:ind w:left="360"/>
        <w:jc w:val="both"/>
      </w:pPr>
      <w:r>
        <w:lastRenderedPageBreak/>
        <w:t>Игроки, занявши</w:t>
      </w:r>
      <w:r w:rsidR="00B737EC">
        <w:t xml:space="preserve">е 1, 2 </w:t>
      </w:r>
      <w:r w:rsidR="00CD763C">
        <w:t xml:space="preserve">и 3 </w:t>
      </w:r>
      <w:r>
        <w:t xml:space="preserve">места </w:t>
      </w:r>
      <w:r w:rsidR="00B737EC">
        <w:t xml:space="preserve">в </w:t>
      </w:r>
      <w:r w:rsidR="009B29F6">
        <w:t>каждой категории</w:t>
      </w:r>
      <w:r w:rsidR="00B737EC">
        <w:t xml:space="preserve"> </w:t>
      </w:r>
      <w:r>
        <w:t xml:space="preserve">награждаются </w:t>
      </w:r>
      <w:r w:rsidR="00CD763C">
        <w:t xml:space="preserve">грамотами </w:t>
      </w:r>
      <w:r w:rsidR="009B29F6">
        <w:t xml:space="preserve">и </w:t>
      </w:r>
      <w:r w:rsidR="002C296C">
        <w:t>денежными призами</w:t>
      </w:r>
      <w:r>
        <w:t>.</w:t>
      </w:r>
    </w:p>
    <w:p w:rsidR="002C296C" w:rsidRDefault="002C296C" w:rsidP="00701EFC">
      <w:pPr>
        <w:ind w:left="360"/>
        <w:jc w:val="both"/>
      </w:pPr>
      <w:r>
        <w:t>1 место – 15% от сбора в группе.</w:t>
      </w:r>
    </w:p>
    <w:p w:rsidR="002C296C" w:rsidRDefault="002C296C" w:rsidP="00701EFC">
      <w:pPr>
        <w:ind w:left="360"/>
        <w:jc w:val="both"/>
      </w:pPr>
      <w:r>
        <w:t>2 место 10% от сбора в группе.</w:t>
      </w:r>
    </w:p>
    <w:p w:rsidR="002C296C" w:rsidRPr="001347B1" w:rsidRDefault="002C296C" w:rsidP="00701EFC">
      <w:pPr>
        <w:ind w:left="360"/>
        <w:jc w:val="both"/>
      </w:pPr>
      <w:r>
        <w:t>3 место 5% от сбора в группе.</w:t>
      </w:r>
    </w:p>
    <w:p w:rsidR="00434E66" w:rsidRDefault="00434E66" w:rsidP="00701EFC">
      <w:pPr>
        <w:ind w:left="360"/>
        <w:jc w:val="both"/>
      </w:pPr>
      <w:r>
        <w:t>Организаторы соревнований могут менять положение о соревнованиях с предварительным уведомлением на сайте</w:t>
      </w:r>
      <w:r w:rsidR="00A70886">
        <w:t>,</w:t>
      </w:r>
      <w:r>
        <w:t xml:space="preserve"> до проведения конкретного соревнования.</w:t>
      </w:r>
    </w:p>
    <w:p w:rsidR="00305A7A" w:rsidRDefault="00A2077A" w:rsidP="00701EFC">
      <w:pPr>
        <w:ind w:left="360"/>
        <w:jc w:val="both"/>
      </w:pPr>
      <w:r>
        <w:t>Данное положение является официальным вызовом на соревнования.</w:t>
      </w:r>
      <w:bookmarkEnd w:id="0"/>
    </w:p>
    <w:sectPr w:rsidR="00305A7A" w:rsidSect="002F639F">
      <w:headerReference w:type="default" r:id="rId14"/>
      <w:footerReference w:type="default" r:id="rId15"/>
      <w:pgSz w:w="11906" w:h="16838"/>
      <w:pgMar w:top="170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1F" w:rsidRDefault="0081331F" w:rsidP="006B7FAE">
      <w:pPr>
        <w:spacing w:after="0" w:line="240" w:lineRule="auto"/>
      </w:pPr>
      <w:r>
        <w:separator/>
      </w:r>
    </w:p>
  </w:endnote>
  <w:endnote w:type="continuationSeparator" w:id="0">
    <w:p w:rsidR="0081331F" w:rsidRDefault="0081331F" w:rsidP="006B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4063"/>
      <w:docPartObj>
        <w:docPartGallery w:val="Page Numbers (Bottom of Page)"/>
        <w:docPartUnique/>
      </w:docPartObj>
    </w:sdtPr>
    <w:sdtEndPr/>
    <w:sdtContent>
      <w:p w:rsidR="002F0507" w:rsidRDefault="002033D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507" w:rsidRDefault="002F0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1F" w:rsidRDefault="0081331F" w:rsidP="006B7FAE">
      <w:pPr>
        <w:spacing w:after="0" w:line="240" w:lineRule="auto"/>
      </w:pPr>
      <w:r>
        <w:separator/>
      </w:r>
    </w:p>
  </w:footnote>
  <w:footnote w:type="continuationSeparator" w:id="0">
    <w:p w:rsidR="0081331F" w:rsidRDefault="0081331F" w:rsidP="006B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7" w:rsidRDefault="002F0507">
    <w:pPr>
      <w:pStyle w:val="a5"/>
    </w:pPr>
    <w:r>
      <w:tab/>
    </w:r>
    <w:r>
      <w:tab/>
    </w:r>
    <w:r>
      <w:rPr>
        <w:noProof/>
      </w:rPr>
      <w:drawing>
        <wp:inline distT="0" distB="0" distL="0" distR="0">
          <wp:extent cx="1518702" cy="982639"/>
          <wp:effectExtent l="19050" t="0" r="5298" b="0"/>
          <wp:docPr id="1" name="Рисунок 1" descr="C:\Users\Baklanov\AppData\Local\Microsoft\Windows\Temporary Internet Files\Content.Word\logo_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klanov\AppData\Local\Microsoft\Windows\Temporary Internet Files\Content.Word\logo_la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984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C1"/>
    <w:multiLevelType w:val="multilevel"/>
    <w:tmpl w:val="4FA833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0256CB"/>
    <w:multiLevelType w:val="hybridMultilevel"/>
    <w:tmpl w:val="000C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A36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E41DF8"/>
    <w:multiLevelType w:val="multilevel"/>
    <w:tmpl w:val="4FA8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691AA2"/>
    <w:multiLevelType w:val="hybridMultilevel"/>
    <w:tmpl w:val="C5388D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A4ED5"/>
    <w:multiLevelType w:val="multilevel"/>
    <w:tmpl w:val="2EEC5C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EB5BC9"/>
    <w:multiLevelType w:val="hybridMultilevel"/>
    <w:tmpl w:val="FDA412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787405"/>
    <w:multiLevelType w:val="hybridMultilevel"/>
    <w:tmpl w:val="A554F4FE"/>
    <w:lvl w:ilvl="0" w:tplc="5C8CE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7A"/>
    <w:rsid w:val="000278E9"/>
    <w:rsid w:val="00045340"/>
    <w:rsid w:val="000D71C7"/>
    <w:rsid w:val="001347B1"/>
    <w:rsid w:val="001A1671"/>
    <w:rsid w:val="001A3DBE"/>
    <w:rsid w:val="001E0D91"/>
    <w:rsid w:val="001F307E"/>
    <w:rsid w:val="002033DB"/>
    <w:rsid w:val="00267743"/>
    <w:rsid w:val="002C296C"/>
    <w:rsid w:val="002D576C"/>
    <w:rsid w:val="002F0507"/>
    <w:rsid w:val="002F639F"/>
    <w:rsid w:val="00305A7A"/>
    <w:rsid w:val="00327537"/>
    <w:rsid w:val="003919F9"/>
    <w:rsid w:val="003F1283"/>
    <w:rsid w:val="003F25DA"/>
    <w:rsid w:val="00434E66"/>
    <w:rsid w:val="00487603"/>
    <w:rsid w:val="004C315B"/>
    <w:rsid w:val="004D7477"/>
    <w:rsid w:val="005A3F1F"/>
    <w:rsid w:val="005A54D8"/>
    <w:rsid w:val="006B7FAE"/>
    <w:rsid w:val="006C29CC"/>
    <w:rsid w:val="006D3ADD"/>
    <w:rsid w:val="00701EFC"/>
    <w:rsid w:val="007969E6"/>
    <w:rsid w:val="0081331F"/>
    <w:rsid w:val="008304E3"/>
    <w:rsid w:val="008A5B2F"/>
    <w:rsid w:val="008D1FB7"/>
    <w:rsid w:val="008F7F2C"/>
    <w:rsid w:val="00965ACE"/>
    <w:rsid w:val="009A1361"/>
    <w:rsid w:val="009A4A66"/>
    <w:rsid w:val="009B29F6"/>
    <w:rsid w:val="009B64C3"/>
    <w:rsid w:val="009C2A79"/>
    <w:rsid w:val="009E2123"/>
    <w:rsid w:val="00A2077A"/>
    <w:rsid w:val="00A679C1"/>
    <w:rsid w:val="00A70886"/>
    <w:rsid w:val="00A71A6F"/>
    <w:rsid w:val="00B43EEF"/>
    <w:rsid w:val="00B5637C"/>
    <w:rsid w:val="00B737EC"/>
    <w:rsid w:val="00BD3E43"/>
    <w:rsid w:val="00C04E04"/>
    <w:rsid w:val="00CD763C"/>
    <w:rsid w:val="00CE758B"/>
    <w:rsid w:val="00DF3385"/>
    <w:rsid w:val="00EA1F99"/>
    <w:rsid w:val="00F12201"/>
    <w:rsid w:val="00F20693"/>
    <w:rsid w:val="00F409B8"/>
    <w:rsid w:val="00F60086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A2077A"/>
  </w:style>
  <w:style w:type="character" w:customStyle="1" w:styleId="skypepnhleftspan">
    <w:name w:val="skype_pnh_left_span"/>
    <w:basedOn w:val="a0"/>
    <w:rsid w:val="00A2077A"/>
  </w:style>
  <w:style w:type="character" w:customStyle="1" w:styleId="skypepnhdropartspan">
    <w:name w:val="skype_pnh_dropart_span"/>
    <w:basedOn w:val="a0"/>
    <w:rsid w:val="00A2077A"/>
  </w:style>
  <w:style w:type="character" w:customStyle="1" w:styleId="skypepnhdropartflagspan">
    <w:name w:val="skype_pnh_dropart_flag_span"/>
    <w:basedOn w:val="a0"/>
    <w:rsid w:val="00A2077A"/>
  </w:style>
  <w:style w:type="character" w:customStyle="1" w:styleId="skypepnhtextspan">
    <w:name w:val="skype_pnh_text_span"/>
    <w:basedOn w:val="a0"/>
    <w:rsid w:val="00A2077A"/>
  </w:style>
  <w:style w:type="character" w:customStyle="1" w:styleId="skypepnhrightspan">
    <w:name w:val="skype_pnh_right_span"/>
    <w:basedOn w:val="a0"/>
    <w:rsid w:val="00A2077A"/>
  </w:style>
  <w:style w:type="character" w:styleId="a3">
    <w:name w:val="Hyperlink"/>
    <w:basedOn w:val="a0"/>
    <w:uiPriority w:val="99"/>
    <w:unhideWhenUsed/>
    <w:rsid w:val="006B7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F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FAE"/>
  </w:style>
  <w:style w:type="paragraph" w:styleId="a7">
    <w:name w:val="footer"/>
    <w:basedOn w:val="a"/>
    <w:link w:val="a8"/>
    <w:uiPriority w:val="99"/>
    <w:unhideWhenUsed/>
    <w:rsid w:val="006B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FAE"/>
  </w:style>
  <w:style w:type="paragraph" w:styleId="a9">
    <w:name w:val="Balloon Text"/>
    <w:basedOn w:val="a"/>
    <w:link w:val="aa"/>
    <w:uiPriority w:val="99"/>
    <w:semiHidden/>
    <w:unhideWhenUsed/>
    <w:rsid w:val="006B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FA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rsid w:val="000D71C7"/>
  </w:style>
  <w:style w:type="paragraph" w:customStyle="1" w:styleId="21">
    <w:name w:val="Заголовок 21"/>
    <w:basedOn w:val="a"/>
    <w:rsid w:val="000D71C7"/>
  </w:style>
  <w:style w:type="paragraph" w:customStyle="1" w:styleId="31">
    <w:name w:val="Заголовок 31"/>
    <w:basedOn w:val="a"/>
    <w:rsid w:val="000D71C7"/>
  </w:style>
  <w:style w:type="paragraph" w:customStyle="1" w:styleId="41">
    <w:name w:val="Заголовок 41"/>
    <w:basedOn w:val="a"/>
    <w:rsid w:val="000D71C7"/>
  </w:style>
  <w:style w:type="paragraph" w:customStyle="1" w:styleId="51">
    <w:name w:val="Заголовок 51"/>
    <w:basedOn w:val="a"/>
    <w:rsid w:val="000D71C7"/>
  </w:style>
  <w:style w:type="paragraph" w:customStyle="1" w:styleId="61">
    <w:name w:val="Заголовок 61"/>
    <w:basedOn w:val="a"/>
    <w:rsid w:val="000D71C7"/>
  </w:style>
  <w:style w:type="paragraph" w:customStyle="1" w:styleId="71">
    <w:name w:val="Заголовок 71"/>
    <w:basedOn w:val="a"/>
    <w:rsid w:val="000D71C7"/>
  </w:style>
  <w:style w:type="paragraph" w:customStyle="1" w:styleId="81">
    <w:name w:val="Заголовок 81"/>
    <w:basedOn w:val="a"/>
    <w:rsid w:val="000D71C7"/>
  </w:style>
  <w:style w:type="paragraph" w:customStyle="1" w:styleId="91">
    <w:name w:val="Заголовок 91"/>
    <w:basedOn w:val="a"/>
    <w:rsid w:val="000D71C7"/>
  </w:style>
  <w:style w:type="paragraph" w:styleId="ab">
    <w:name w:val="Normal (Web)"/>
    <w:basedOn w:val="a"/>
    <w:semiHidden/>
    <w:unhideWhenUsed/>
    <w:rsid w:val="00B5637C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A2077A"/>
  </w:style>
  <w:style w:type="character" w:customStyle="1" w:styleId="skypepnhleftspan">
    <w:name w:val="skype_pnh_left_span"/>
    <w:basedOn w:val="a0"/>
    <w:rsid w:val="00A2077A"/>
  </w:style>
  <w:style w:type="character" w:customStyle="1" w:styleId="skypepnhdropartspan">
    <w:name w:val="skype_pnh_dropart_span"/>
    <w:basedOn w:val="a0"/>
    <w:rsid w:val="00A2077A"/>
  </w:style>
  <w:style w:type="character" w:customStyle="1" w:styleId="skypepnhdropartflagspan">
    <w:name w:val="skype_pnh_dropart_flag_span"/>
    <w:basedOn w:val="a0"/>
    <w:rsid w:val="00A2077A"/>
  </w:style>
  <w:style w:type="character" w:customStyle="1" w:styleId="skypepnhtextspan">
    <w:name w:val="skype_pnh_text_span"/>
    <w:basedOn w:val="a0"/>
    <w:rsid w:val="00A2077A"/>
  </w:style>
  <w:style w:type="character" w:customStyle="1" w:styleId="skypepnhrightspan">
    <w:name w:val="skype_pnh_right_span"/>
    <w:basedOn w:val="a0"/>
    <w:rsid w:val="00A2077A"/>
  </w:style>
  <w:style w:type="character" w:styleId="a3">
    <w:name w:val="Hyperlink"/>
    <w:basedOn w:val="a0"/>
    <w:uiPriority w:val="99"/>
    <w:unhideWhenUsed/>
    <w:rsid w:val="006B7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F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FAE"/>
  </w:style>
  <w:style w:type="paragraph" w:styleId="a7">
    <w:name w:val="footer"/>
    <w:basedOn w:val="a"/>
    <w:link w:val="a8"/>
    <w:uiPriority w:val="99"/>
    <w:unhideWhenUsed/>
    <w:rsid w:val="006B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FAE"/>
  </w:style>
  <w:style w:type="paragraph" w:styleId="a9">
    <w:name w:val="Balloon Text"/>
    <w:basedOn w:val="a"/>
    <w:link w:val="aa"/>
    <w:uiPriority w:val="99"/>
    <w:semiHidden/>
    <w:unhideWhenUsed/>
    <w:rsid w:val="006B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FA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rsid w:val="000D71C7"/>
  </w:style>
  <w:style w:type="paragraph" w:customStyle="1" w:styleId="21">
    <w:name w:val="Заголовок 21"/>
    <w:basedOn w:val="a"/>
    <w:rsid w:val="000D71C7"/>
  </w:style>
  <w:style w:type="paragraph" w:customStyle="1" w:styleId="31">
    <w:name w:val="Заголовок 31"/>
    <w:basedOn w:val="a"/>
    <w:rsid w:val="000D71C7"/>
  </w:style>
  <w:style w:type="paragraph" w:customStyle="1" w:styleId="41">
    <w:name w:val="Заголовок 41"/>
    <w:basedOn w:val="a"/>
    <w:rsid w:val="000D71C7"/>
  </w:style>
  <w:style w:type="paragraph" w:customStyle="1" w:styleId="51">
    <w:name w:val="Заголовок 51"/>
    <w:basedOn w:val="a"/>
    <w:rsid w:val="000D71C7"/>
  </w:style>
  <w:style w:type="paragraph" w:customStyle="1" w:styleId="61">
    <w:name w:val="Заголовок 61"/>
    <w:basedOn w:val="a"/>
    <w:rsid w:val="000D71C7"/>
  </w:style>
  <w:style w:type="paragraph" w:customStyle="1" w:styleId="71">
    <w:name w:val="Заголовок 71"/>
    <w:basedOn w:val="a"/>
    <w:rsid w:val="000D71C7"/>
  </w:style>
  <w:style w:type="paragraph" w:customStyle="1" w:styleId="81">
    <w:name w:val="Заголовок 81"/>
    <w:basedOn w:val="a"/>
    <w:rsid w:val="000D71C7"/>
  </w:style>
  <w:style w:type="paragraph" w:customStyle="1" w:styleId="91">
    <w:name w:val="Заголовок 91"/>
    <w:basedOn w:val="a"/>
    <w:rsid w:val="000D71C7"/>
  </w:style>
  <w:style w:type="paragraph" w:styleId="ab">
    <w:name w:val="Normal (Web)"/>
    <w:basedOn w:val="a"/>
    <w:semiHidden/>
    <w:unhideWhenUsed/>
    <w:rsid w:val="00B5637C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minton4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ena4spor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na4spo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ena4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dminton4u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2324-89B5-4009-B5FA-49771B11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Ассоциация Бадминтона</vt:lpstr>
    </vt:vector>
  </TitlesOfParts>
  <Company>ORG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Ассоциация Бадминтона</dc:title>
  <dc:creator>Baklanov</dc:creator>
  <cp:lastModifiedBy>BcL</cp:lastModifiedBy>
  <cp:revision>2</cp:revision>
  <cp:lastPrinted>2011-10-18T06:28:00Z</cp:lastPrinted>
  <dcterms:created xsi:type="dcterms:W3CDTF">2015-08-22T09:59:00Z</dcterms:created>
  <dcterms:modified xsi:type="dcterms:W3CDTF">2015-08-22T09:59:00Z</dcterms:modified>
</cp:coreProperties>
</file>